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BB27" w14:textId="61E7CE13" w:rsidR="000C5E57" w:rsidRPr="000701B4" w:rsidRDefault="000C5E57" w:rsidP="000C5E57">
      <w:pPr>
        <w:jc w:val="center"/>
        <w:rPr>
          <w:rFonts w:ascii="Twinkl Cursive Looped" w:hAnsi="Twinkl Cursive Looped"/>
          <w:b/>
          <w:bCs/>
          <w:sz w:val="44"/>
          <w:szCs w:val="44"/>
          <w:u w:val="dash"/>
        </w:rPr>
      </w:pPr>
      <w:r>
        <w:rPr>
          <w:rFonts w:ascii="Twinkl Cursive Looped" w:hAnsi="Twinkl Cursive Looped"/>
          <w:b/>
          <w:bCs/>
          <w:sz w:val="44"/>
          <w:szCs w:val="44"/>
          <w:u w:val="dash"/>
        </w:rPr>
        <w:t xml:space="preserve">RE Overview – All Saints </w:t>
      </w:r>
      <w:r w:rsidR="008B470F">
        <w:rPr>
          <w:rFonts w:ascii="Twinkl Cursive Looped" w:hAnsi="Twinkl Cursive Looped"/>
          <w:b/>
          <w:bCs/>
          <w:sz w:val="44"/>
          <w:szCs w:val="44"/>
          <w:u w:val="dash"/>
        </w:rPr>
        <w:t>2026-2027</w:t>
      </w:r>
    </w:p>
    <w:tbl>
      <w:tblPr>
        <w:tblStyle w:val="TableGrid"/>
        <w:tblpPr w:leftFromText="180" w:rightFromText="180" w:vertAnchor="text" w:tblpY="5"/>
        <w:tblW w:w="14737" w:type="dxa"/>
        <w:tblLayout w:type="fixed"/>
        <w:tblLook w:val="04A0" w:firstRow="1" w:lastRow="0" w:firstColumn="1" w:lastColumn="0" w:noHBand="0" w:noVBand="1"/>
      </w:tblPr>
      <w:tblGrid>
        <w:gridCol w:w="2972"/>
        <w:gridCol w:w="2941"/>
        <w:gridCol w:w="2941"/>
        <w:gridCol w:w="2941"/>
        <w:gridCol w:w="2942"/>
      </w:tblGrid>
      <w:tr w:rsidR="000C2ABB" w:rsidRPr="000701B4" w14:paraId="6C286706" w14:textId="77777777" w:rsidTr="000C2ABB">
        <w:tc>
          <w:tcPr>
            <w:tcW w:w="2972" w:type="dxa"/>
            <w:shd w:val="clear" w:color="auto" w:fill="D9E2F3" w:themeFill="accent1" w:themeFillTint="33"/>
          </w:tcPr>
          <w:p w14:paraId="06191C73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  <w:bCs/>
                <w:sz w:val="32"/>
                <w:szCs w:val="32"/>
              </w:rPr>
            </w:pPr>
          </w:p>
        </w:tc>
        <w:tc>
          <w:tcPr>
            <w:tcW w:w="2941" w:type="dxa"/>
            <w:shd w:val="clear" w:color="auto" w:fill="D9E2F3" w:themeFill="accent1" w:themeFillTint="33"/>
            <w:vAlign w:val="center"/>
          </w:tcPr>
          <w:p w14:paraId="0C6512A4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  <w:bCs/>
                <w:sz w:val="32"/>
                <w:szCs w:val="32"/>
              </w:rPr>
            </w:pPr>
            <w:r w:rsidRPr="000701B4">
              <w:rPr>
                <w:rFonts w:ascii="Twinkl Cursive Looped" w:hAnsi="Twinkl Cursive Looped"/>
                <w:b/>
                <w:bCs/>
                <w:sz w:val="32"/>
                <w:szCs w:val="32"/>
              </w:rPr>
              <w:t>EYFS</w:t>
            </w:r>
          </w:p>
        </w:tc>
        <w:tc>
          <w:tcPr>
            <w:tcW w:w="2941" w:type="dxa"/>
            <w:shd w:val="clear" w:color="auto" w:fill="D9E2F3" w:themeFill="accent1" w:themeFillTint="33"/>
            <w:vAlign w:val="center"/>
          </w:tcPr>
          <w:p w14:paraId="1C88D8A8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  <w:bCs/>
                <w:sz w:val="32"/>
                <w:szCs w:val="32"/>
              </w:rPr>
            </w:pPr>
            <w:r w:rsidRPr="000701B4">
              <w:rPr>
                <w:rFonts w:ascii="Twinkl Cursive Looped" w:hAnsi="Twinkl Cursive Looped"/>
                <w:b/>
                <w:bCs/>
                <w:sz w:val="32"/>
                <w:szCs w:val="32"/>
              </w:rPr>
              <w:t>Year 2</w:t>
            </w:r>
          </w:p>
        </w:tc>
        <w:tc>
          <w:tcPr>
            <w:tcW w:w="2941" w:type="dxa"/>
            <w:shd w:val="clear" w:color="auto" w:fill="D9E2F3" w:themeFill="accent1" w:themeFillTint="33"/>
            <w:vAlign w:val="center"/>
          </w:tcPr>
          <w:p w14:paraId="48EC6CA5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  <w:bCs/>
                <w:sz w:val="32"/>
                <w:szCs w:val="32"/>
              </w:rPr>
            </w:pPr>
            <w:r w:rsidRPr="000701B4">
              <w:rPr>
                <w:rFonts w:ascii="Twinkl Cursive Looped" w:hAnsi="Twinkl Cursive Looped"/>
                <w:b/>
                <w:bCs/>
                <w:sz w:val="32"/>
                <w:szCs w:val="32"/>
              </w:rPr>
              <w:t>Year 4</w:t>
            </w:r>
          </w:p>
        </w:tc>
        <w:tc>
          <w:tcPr>
            <w:tcW w:w="2942" w:type="dxa"/>
            <w:shd w:val="clear" w:color="auto" w:fill="D9E2F3" w:themeFill="accent1" w:themeFillTint="33"/>
            <w:vAlign w:val="center"/>
          </w:tcPr>
          <w:p w14:paraId="3110CA29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  <w:bCs/>
                <w:sz w:val="32"/>
                <w:szCs w:val="32"/>
              </w:rPr>
            </w:pPr>
            <w:r w:rsidRPr="000701B4">
              <w:rPr>
                <w:rFonts w:ascii="Twinkl Cursive Looped" w:hAnsi="Twinkl Cursive Looped"/>
                <w:b/>
                <w:bCs/>
                <w:sz w:val="32"/>
                <w:szCs w:val="32"/>
              </w:rPr>
              <w:t>Year 6</w:t>
            </w:r>
          </w:p>
        </w:tc>
      </w:tr>
      <w:tr w:rsidR="000C2ABB" w:rsidRPr="000701B4" w14:paraId="5F0F21FC" w14:textId="77777777" w:rsidTr="000C2ABB">
        <w:tc>
          <w:tcPr>
            <w:tcW w:w="2972" w:type="dxa"/>
            <w:shd w:val="clear" w:color="auto" w:fill="A8D08D" w:themeFill="accent6" w:themeFillTint="99"/>
          </w:tcPr>
          <w:p w14:paraId="6505531A" w14:textId="77777777" w:rsidR="000C2ABB" w:rsidRDefault="000C2ABB" w:rsidP="000C2ABB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0701B4">
              <w:rPr>
                <w:rFonts w:ascii="Twinkl Cursive Looped" w:hAnsi="Twinkl Cursive Looped"/>
                <w:sz w:val="28"/>
                <w:szCs w:val="28"/>
              </w:rPr>
              <w:t>Creation and covenant</w:t>
            </w:r>
          </w:p>
          <w:p w14:paraId="18520B74" w14:textId="77777777" w:rsidR="000C2ABB" w:rsidRDefault="000C2ABB" w:rsidP="000C2ABB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</w:p>
          <w:p w14:paraId="1E8E100C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Advent 1</w:t>
            </w:r>
          </w:p>
        </w:tc>
        <w:tc>
          <w:tcPr>
            <w:tcW w:w="2941" w:type="dxa"/>
            <w:vAlign w:val="center"/>
          </w:tcPr>
          <w:p w14:paraId="4B0A6AF5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How can I look after God’s world?</w:t>
            </w:r>
          </w:p>
        </w:tc>
        <w:tc>
          <w:tcPr>
            <w:tcW w:w="2941" w:type="dxa"/>
            <w:vAlign w:val="center"/>
          </w:tcPr>
          <w:p w14:paraId="69B62799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Why do we care for the world?</w:t>
            </w:r>
          </w:p>
        </w:tc>
        <w:tc>
          <w:tcPr>
            <w:tcW w:w="2941" w:type="dxa"/>
            <w:vAlign w:val="center"/>
          </w:tcPr>
          <w:p w14:paraId="0C19F652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Why is Abraham seen as a model of prayer?</w:t>
            </w:r>
          </w:p>
        </w:tc>
        <w:tc>
          <w:tcPr>
            <w:tcW w:w="2942" w:type="dxa"/>
            <w:vAlign w:val="center"/>
          </w:tcPr>
          <w:p w14:paraId="5B0B642E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Why have human beings not always lived as God has wanted them to and what are the effects of this on human beings and the environment?</w:t>
            </w:r>
          </w:p>
        </w:tc>
      </w:tr>
      <w:tr w:rsidR="000C2ABB" w:rsidRPr="000701B4" w14:paraId="78C0D3F8" w14:textId="77777777" w:rsidTr="000C2ABB">
        <w:tc>
          <w:tcPr>
            <w:tcW w:w="2972" w:type="dxa"/>
            <w:shd w:val="clear" w:color="auto" w:fill="9A388C"/>
          </w:tcPr>
          <w:p w14:paraId="6297A240" w14:textId="77777777" w:rsidR="000C2ABB" w:rsidRDefault="000C2ABB" w:rsidP="000C2ABB">
            <w:pPr>
              <w:jc w:val="center"/>
              <w:rPr>
                <w:rFonts w:ascii="Twinkl Cursive Looped" w:hAnsi="Twinkl Cursive Looped"/>
                <w:color w:val="FFFFFF" w:themeColor="background1"/>
                <w:sz w:val="28"/>
                <w:szCs w:val="28"/>
              </w:rPr>
            </w:pPr>
            <w:r w:rsidRPr="000701B4">
              <w:rPr>
                <w:rFonts w:ascii="Twinkl Cursive Looped" w:hAnsi="Twinkl Cursive Looped"/>
                <w:color w:val="FFFFFF" w:themeColor="background1"/>
                <w:sz w:val="28"/>
                <w:szCs w:val="28"/>
              </w:rPr>
              <w:t>Prophecy and promise</w:t>
            </w:r>
          </w:p>
          <w:p w14:paraId="6E386C0E" w14:textId="77777777" w:rsidR="000C2ABB" w:rsidRDefault="000C2ABB" w:rsidP="000C2ABB">
            <w:pPr>
              <w:jc w:val="center"/>
              <w:rPr>
                <w:rFonts w:ascii="Twinkl Cursive Looped" w:hAnsi="Twinkl Cursive Looped"/>
                <w:color w:val="FFFFFF" w:themeColor="background1"/>
                <w:sz w:val="28"/>
                <w:szCs w:val="28"/>
              </w:rPr>
            </w:pPr>
          </w:p>
          <w:p w14:paraId="05964A21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color w:val="FFFFFF" w:themeColor="background1"/>
                <w:sz w:val="28"/>
                <w:szCs w:val="28"/>
              </w:rPr>
            </w:pPr>
            <w:r>
              <w:rPr>
                <w:rFonts w:ascii="Twinkl Cursive Looped" w:hAnsi="Twinkl Cursive Looped"/>
                <w:color w:val="FFFFFF" w:themeColor="background1"/>
                <w:sz w:val="28"/>
                <w:szCs w:val="28"/>
              </w:rPr>
              <w:t>Advent 2</w:t>
            </w:r>
          </w:p>
        </w:tc>
        <w:tc>
          <w:tcPr>
            <w:tcW w:w="2941" w:type="dxa"/>
            <w:vAlign w:val="center"/>
          </w:tcPr>
          <w:p w14:paraId="71A67CF9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  <w:color w:val="FFFFFF" w:themeColor="background1"/>
              </w:rPr>
            </w:pPr>
            <w:r w:rsidRPr="000701B4">
              <w:rPr>
                <w:rFonts w:ascii="Twinkl Cursive Looped" w:hAnsi="Twinkl Cursive Looped"/>
                <w:b/>
              </w:rPr>
              <w:t>How do we prepare for Christmas?</w:t>
            </w:r>
          </w:p>
        </w:tc>
        <w:tc>
          <w:tcPr>
            <w:tcW w:w="2941" w:type="dxa"/>
            <w:vAlign w:val="center"/>
          </w:tcPr>
          <w:p w14:paraId="1B154403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How can we fill the hungry with good things in Advent?</w:t>
            </w:r>
          </w:p>
        </w:tc>
        <w:tc>
          <w:tcPr>
            <w:tcW w:w="2941" w:type="dxa"/>
            <w:vAlign w:val="center"/>
          </w:tcPr>
          <w:p w14:paraId="19DEDBC4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How did the prophets help prepare for the coming of Jesus?</w:t>
            </w:r>
          </w:p>
        </w:tc>
        <w:tc>
          <w:tcPr>
            <w:tcW w:w="2942" w:type="dxa"/>
            <w:vAlign w:val="center"/>
          </w:tcPr>
          <w:p w14:paraId="15A1BC48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How do women today respond to God’s call?</w:t>
            </w:r>
          </w:p>
        </w:tc>
      </w:tr>
      <w:tr w:rsidR="000C2ABB" w:rsidRPr="000701B4" w14:paraId="62D30347" w14:textId="77777777" w:rsidTr="000C2ABB">
        <w:tc>
          <w:tcPr>
            <w:tcW w:w="2972" w:type="dxa"/>
            <w:shd w:val="clear" w:color="auto" w:fill="00B050"/>
          </w:tcPr>
          <w:p w14:paraId="1890CBAE" w14:textId="77777777" w:rsidR="000C2ABB" w:rsidRDefault="000C2ABB" w:rsidP="000C2ABB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0701B4">
              <w:rPr>
                <w:rFonts w:ascii="Twinkl Cursive Looped" w:hAnsi="Twinkl Cursive Looped"/>
                <w:sz w:val="28"/>
                <w:szCs w:val="28"/>
              </w:rPr>
              <w:t>Galilee to Jerusalem</w:t>
            </w:r>
          </w:p>
          <w:p w14:paraId="05E28BFC" w14:textId="77777777" w:rsidR="000C2ABB" w:rsidRDefault="000C2ABB" w:rsidP="000C2ABB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</w:p>
          <w:p w14:paraId="5F20F7BF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Lent 1</w:t>
            </w:r>
          </w:p>
        </w:tc>
        <w:tc>
          <w:tcPr>
            <w:tcW w:w="2941" w:type="dxa"/>
            <w:vAlign w:val="center"/>
          </w:tcPr>
          <w:p w14:paraId="0ECD32E1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How can we live like Jesus?</w:t>
            </w:r>
          </w:p>
        </w:tc>
        <w:tc>
          <w:tcPr>
            <w:tcW w:w="2941" w:type="dxa"/>
            <w:vAlign w:val="center"/>
          </w:tcPr>
          <w:p w14:paraId="7125A911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What do we learn about our relationship with God from Jesus’ journey from Galilee to Jerusalem?</w:t>
            </w:r>
          </w:p>
        </w:tc>
        <w:tc>
          <w:tcPr>
            <w:tcW w:w="2941" w:type="dxa"/>
            <w:vAlign w:val="center"/>
          </w:tcPr>
          <w:p w14:paraId="4CD3EE61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How can I be compassionate like Jesus?</w:t>
            </w:r>
          </w:p>
        </w:tc>
        <w:tc>
          <w:tcPr>
            <w:tcW w:w="2942" w:type="dxa"/>
            <w:vAlign w:val="center"/>
          </w:tcPr>
          <w:p w14:paraId="796CED28" w14:textId="77777777" w:rsidR="000C2ABB" w:rsidRPr="000701B4" w:rsidRDefault="000C2ABB" w:rsidP="000C2AB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Why are the Sacraments described as ‘</w:t>
            </w:r>
            <w:r w:rsidRPr="000701B4">
              <w:rPr>
                <w:rFonts w:ascii="Twinkl Cursive Looped" w:hAnsi="Twinkl Cursive Looped"/>
                <w:b/>
                <w:i/>
                <w:iCs/>
              </w:rPr>
              <w:t>meeting points where God himself is present’</w:t>
            </w:r>
            <w:r w:rsidRPr="000701B4">
              <w:rPr>
                <w:rFonts w:ascii="Twinkl Cursive Looped" w:hAnsi="Twinkl Cursive Looped"/>
                <w:b/>
              </w:rPr>
              <w:t>?</w:t>
            </w:r>
          </w:p>
        </w:tc>
      </w:tr>
      <w:tr w:rsidR="00007B3B" w:rsidRPr="000701B4" w14:paraId="503D9CB2" w14:textId="77777777" w:rsidTr="000C2ABB">
        <w:trPr>
          <w:trHeight w:val="1194"/>
        </w:trPr>
        <w:tc>
          <w:tcPr>
            <w:tcW w:w="2972" w:type="dxa"/>
            <w:shd w:val="clear" w:color="auto" w:fill="632B54"/>
          </w:tcPr>
          <w:p w14:paraId="54319C6C" w14:textId="77777777" w:rsidR="00007B3B" w:rsidRDefault="00007B3B" w:rsidP="00007B3B">
            <w:pPr>
              <w:jc w:val="center"/>
              <w:rPr>
                <w:rFonts w:ascii="Twinkl Cursive Looped" w:hAnsi="Twinkl Cursive Looped"/>
                <w:color w:val="FFFFFF" w:themeColor="background1"/>
                <w:sz w:val="28"/>
                <w:szCs w:val="28"/>
              </w:rPr>
            </w:pPr>
            <w:r w:rsidRPr="000701B4">
              <w:rPr>
                <w:rFonts w:ascii="Twinkl Cursive Looped" w:hAnsi="Twinkl Cursive Looped"/>
                <w:color w:val="FFFFFF" w:themeColor="background1"/>
                <w:sz w:val="28"/>
                <w:szCs w:val="28"/>
              </w:rPr>
              <w:t>Desert to garden</w:t>
            </w:r>
          </w:p>
          <w:p w14:paraId="0E4ACF14" w14:textId="77777777" w:rsidR="00007B3B" w:rsidRDefault="00007B3B" w:rsidP="00007B3B">
            <w:pPr>
              <w:jc w:val="center"/>
              <w:rPr>
                <w:rFonts w:ascii="Twinkl Cursive Looped" w:hAnsi="Twinkl Cursive Looped"/>
                <w:color w:val="FFFFFF" w:themeColor="background1"/>
                <w:sz w:val="28"/>
                <w:szCs w:val="28"/>
              </w:rPr>
            </w:pPr>
          </w:p>
          <w:p w14:paraId="66F6DEB2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color w:val="FFFFFF" w:themeColor="background1"/>
                <w:sz w:val="28"/>
                <w:szCs w:val="28"/>
              </w:rPr>
            </w:pPr>
            <w:r>
              <w:rPr>
                <w:rFonts w:ascii="Twinkl Cursive Looped" w:hAnsi="Twinkl Cursive Looped"/>
                <w:color w:val="FFFFFF" w:themeColor="background1"/>
                <w:sz w:val="28"/>
                <w:szCs w:val="28"/>
              </w:rPr>
              <w:t>Lent 2</w:t>
            </w:r>
          </w:p>
        </w:tc>
        <w:tc>
          <w:tcPr>
            <w:tcW w:w="2941" w:type="dxa"/>
            <w:vAlign w:val="center"/>
          </w:tcPr>
          <w:p w14:paraId="27CA47DB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What special signs and symbols do we have during Lent and Easter?</w:t>
            </w:r>
          </w:p>
        </w:tc>
        <w:tc>
          <w:tcPr>
            <w:tcW w:w="2941" w:type="dxa"/>
            <w:vAlign w:val="center"/>
          </w:tcPr>
          <w:p w14:paraId="16335356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Does forgiveness make the world a better place?</w:t>
            </w:r>
          </w:p>
        </w:tc>
        <w:tc>
          <w:tcPr>
            <w:tcW w:w="2941" w:type="dxa"/>
            <w:vAlign w:val="center"/>
          </w:tcPr>
          <w:p w14:paraId="4A10B540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How do the words and life of Christ speak to and guide Christians today?</w:t>
            </w:r>
          </w:p>
        </w:tc>
        <w:tc>
          <w:tcPr>
            <w:tcW w:w="2942" w:type="dxa"/>
            <w:vAlign w:val="center"/>
          </w:tcPr>
          <w:p w14:paraId="7E063C20" w14:textId="1B701818" w:rsidR="00007B3B" w:rsidRPr="000701B4" w:rsidRDefault="00007B3B" w:rsidP="00007B3B">
            <w:pPr>
              <w:jc w:val="center"/>
              <w:rPr>
                <w:rFonts w:ascii="Twinkl Cursive Looped" w:hAnsi="Twinkl Cursive Looped"/>
                <w:b/>
              </w:rPr>
            </w:pPr>
            <w:r>
              <w:rPr>
                <w:rFonts w:ascii="Twinkl Cursive Looped" w:hAnsi="Twinkl Cursive Looped"/>
                <w:b/>
              </w:rPr>
              <w:t>How do the events of Holy Week shape my life?</w:t>
            </w:r>
          </w:p>
        </w:tc>
      </w:tr>
      <w:tr w:rsidR="00007B3B" w:rsidRPr="000701B4" w14:paraId="012C799E" w14:textId="77777777" w:rsidTr="000C2ABB">
        <w:tc>
          <w:tcPr>
            <w:tcW w:w="2972" w:type="dxa"/>
            <w:shd w:val="clear" w:color="auto" w:fill="D0D034"/>
          </w:tcPr>
          <w:p w14:paraId="66B14947" w14:textId="77777777" w:rsidR="00007B3B" w:rsidRDefault="00007B3B" w:rsidP="00007B3B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0701B4">
              <w:rPr>
                <w:rFonts w:ascii="Twinkl Cursive Looped" w:hAnsi="Twinkl Cursive Looped"/>
                <w:sz w:val="28"/>
                <w:szCs w:val="28"/>
              </w:rPr>
              <w:t>To the ends of the Earth</w:t>
            </w:r>
          </w:p>
          <w:p w14:paraId="3A552939" w14:textId="77777777" w:rsidR="00007B3B" w:rsidRDefault="00007B3B" w:rsidP="00007B3B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</w:p>
          <w:p w14:paraId="701B2FEB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Pentecost 1</w:t>
            </w:r>
          </w:p>
        </w:tc>
        <w:tc>
          <w:tcPr>
            <w:tcW w:w="2941" w:type="dxa"/>
            <w:vAlign w:val="center"/>
          </w:tcPr>
          <w:p w14:paraId="5E0A3DC2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How do we celebrate Pentecost?</w:t>
            </w:r>
          </w:p>
        </w:tc>
        <w:tc>
          <w:tcPr>
            <w:tcW w:w="2941" w:type="dxa"/>
            <w:vAlign w:val="center"/>
          </w:tcPr>
          <w:p w14:paraId="49F03130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Are some fruits of the Holy Spirit easier to grow than others?</w:t>
            </w:r>
          </w:p>
        </w:tc>
        <w:tc>
          <w:tcPr>
            <w:tcW w:w="2941" w:type="dxa"/>
            <w:vAlign w:val="center"/>
          </w:tcPr>
          <w:p w14:paraId="1E9BE5FE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How does the Church today continue the work of Jesus?</w:t>
            </w:r>
          </w:p>
        </w:tc>
        <w:tc>
          <w:tcPr>
            <w:tcW w:w="2942" w:type="dxa"/>
            <w:vAlign w:val="center"/>
          </w:tcPr>
          <w:p w14:paraId="5DD2F5CC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How can personal feelings and experiences lead to different beliefs and different choices about how someone chooses to live their life?</w:t>
            </w:r>
          </w:p>
        </w:tc>
      </w:tr>
      <w:tr w:rsidR="00007B3B" w:rsidRPr="000701B4" w14:paraId="76588EE7" w14:textId="77777777" w:rsidTr="000C2ABB">
        <w:tc>
          <w:tcPr>
            <w:tcW w:w="2972" w:type="dxa"/>
            <w:shd w:val="clear" w:color="auto" w:fill="F6530A"/>
          </w:tcPr>
          <w:p w14:paraId="22424218" w14:textId="77777777" w:rsidR="00007B3B" w:rsidRDefault="00007B3B" w:rsidP="00007B3B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 w:rsidRPr="000701B4">
              <w:rPr>
                <w:rFonts w:ascii="Twinkl Cursive Looped" w:hAnsi="Twinkl Cursive Looped"/>
                <w:sz w:val="28"/>
                <w:szCs w:val="28"/>
              </w:rPr>
              <w:t xml:space="preserve">Dialogue and Encountering </w:t>
            </w:r>
          </w:p>
          <w:p w14:paraId="62EE6630" w14:textId="77777777" w:rsidR="00007B3B" w:rsidRDefault="00007B3B" w:rsidP="00007B3B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</w:p>
          <w:p w14:paraId="6ED3321D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Pentecost 2</w:t>
            </w:r>
          </w:p>
        </w:tc>
        <w:tc>
          <w:tcPr>
            <w:tcW w:w="2941" w:type="dxa"/>
            <w:vAlign w:val="center"/>
          </w:tcPr>
          <w:p w14:paraId="37366FA2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Who are friends of Jesus?</w:t>
            </w:r>
          </w:p>
        </w:tc>
        <w:tc>
          <w:tcPr>
            <w:tcW w:w="2941" w:type="dxa"/>
            <w:vAlign w:val="center"/>
          </w:tcPr>
          <w:p w14:paraId="3E655F4F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How can we work together in our community to be good neighbours and friends?</w:t>
            </w:r>
          </w:p>
        </w:tc>
        <w:tc>
          <w:tcPr>
            <w:tcW w:w="2941" w:type="dxa"/>
            <w:vAlign w:val="center"/>
          </w:tcPr>
          <w:p w14:paraId="52064226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How do people of faith work together in the local community towards the common good?</w:t>
            </w:r>
          </w:p>
        </w:tc>
        <w:tc>
          <w:tcPr>
            <w:tcW w:w="2942" w:type="dxa"/>
            <w:vAlign w:val="center"/>
          </w:tcPr>
          <w:p w14:paraId="55248D96" w14:textId="77777777" w:rsidR="00007B3B" w:rsidRPr="000701B4" w:rsidRDefault="00007B3B" w:rsidP="00007B3B">
            <w:pPr>
              <w:jc w:val="center"/>
              <w:rPr>
                <w:rFonts w:ascii="Twinkl Cursive Looped" w:hAnsi="Twinkl Cursive Looped"/>
                <w:b/>
              </w:rPr>
            </w:pPr>
            <w:r w:rsidRPr="000701B4">
              <w:rPr>
                <w:rFonts w:ascii="Twinkl Cursive Looped" w:hAnsi="Twinkl Cursive Looped"/>
                <w:b/>
              </w:rPr>
              <w:t>Why is prayer and alms giving important in all faiths to work towards the common good?</w:t>
            </w:r>
          </w:p>
        </w:tc>
      </w:tr>
    </w:tbl>
    <w:p w14:paraId="0A771A41" w14:textId="77777777" w:rsidR="00A61D6A" w:rsidRDefault="00A61D6A">
      <w:pPr>
        <w:rPr>
          <w:color w:val="FFFFFF" w:themeColor="background1"/>
        </w:rPr>
      </w:pPr>
    </w:p>
    <w:sectPr w:rsidR="00A61D6A" w:rsidSect="001C07F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EB"/>
    <w:rsid w:val="00007B3B"/>
    <w:rsid w:val="000701B4"/>
    <w:rsid w:val="000B1730"/>
    <w:rsid w:val="000B36BB"/>
    <w:rsid w:val="000C2ABB"/>
    <w:rsid w:val="000C5E57"/>
    <w:rsid w:val="000E2297"/>
    <w:rsid w:val="0019297D"/>
    <w:rsid w:val="001C07FD"/>
    <w:rsid w:val="00274771"/>
    <w:rsid w:val="00317AF2"/>
    <w:rsid w:val="003761E3"/>
    <w:rsid w:val="003F67A0"/>
    <w:rsid w:val="004037BE"/>
    <w:rsid w:val="004638BD"/>
    <w:rsid w:val="00485809"/>
    <w:rsid w:val="004A0C91"/>
    <w:rsid w:val="004B0D61"/>
    <w:rsid w:val="004C4714"/>
    <w:rsid w:val="005B30EA"/>
    <w:rsid w:val="005F6CC8"/>
    <w:rsid w:val="0062215F"/>
    <w:rsid w:val="006405EB"/>
    <w:rsid w:val="00642608"/>
    <w:rsid w:val="006C2244"/>
    <w:rsid w:val="006F57C1"/>
    <w:rsid w:val="00721B12"/>
    <w:rsid w:val="0073078A"/>
    <w:rsid w:val="007A1356"/>
    <w:rsid w:val="007F0091"/>
    <w:rsid w:val="008305F3"/>
    <w:rsid w:val="00846FA9"/>
    <w:rsid w:val="00857D16"/>
    <w:rsid w:val="008742F3"/>
    <w:rsid w:val="00885099"/>
    <w:rsid w:val="008B470F"/>
    <w:rsid w:val="009149D8"/>
    <w:rsid w:val="009C4CEE"/>
    <w:rsid w:val="00A14E74"/>
    <w:rsid w:val="00A46337"/>
    <w:rsid w:val="00A61D6A"/>
    <w:rsid w:val="00A82950"/>
    <w:rsid w:val="00AC107B"/>
    <w:rsid w:val="00AE3255"/>
    <w:rsid w:val="00B15563"/>
    <w:rsid w:val="00C1166C"/>
    <w:rsid w:val="00C2306B"/>
    <w:rsid w:val="00C44BE4"/>
    <w:rsid w:val="00C53DB7"/>
    <w:rsid w:val="00C7187E"/>
    <w:rsid w:val="00D113FC"/>
    <w:rsid w:val="00D73211"/>
    <w:rsid w:val="00DD4693"/>
    <w:rsid w:val="00E01CE6"/>
    <w:rsid w:val="00E15B4B"/>
    <w:rsid w:val="00E25429"/>
    <w:rsid w:val="00E56E37"/>
    <w:rsid w:val="00EE4C42"/>
    <w:rsid w:val="00EE7473"/>
    <w:rsid w:val="00F458BE"/>
    <w:rsid w:val="00FC6B43"/>
    <w:rsid w:val="1F53ECFA"/>
    <w:rsid w:val="5604DB01"/>
    <w:rsid w:val="568BB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5D9AC0"/>
  <w15:chartTrackingRefBased/>
  <w15:docId w15:val="{17A62AFF-8A6D-495C-AD12-11011178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6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a3a14b-3557-42cd-9fcf-af7247ca8484" xsi:nil="true"/>
    <lcf76f155ced4ddcb4097134ff3c332f xmlns="d9b46e45-f913-46bc-9756-737923f7e79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CF93E6E31ED4E842472973AFECFF9" ma:contentTypeVersion="14" ma:contentTypeDescription="Create a new document." ma:contentTypeScope="" ma:versionID="4213dd592cf6cda34f3ad9f5157ea10c">
  <xsd:schema xmlns:xsd="http://www.w3.org/2001/XMLSchema" xmlns:xs="http://www.w3.org/2001/XMLSchema" xmlns:p="http://schemas.microsoft.com/office/2006/metadata/properties" xmlns:ns2="d9b46e45-f913-46bc-9756-737923f7e79d" xmlns:ns3="fca3a14b-3557-42cd-9fcf-af7247ca8484" targetNamespace="http://schemas.microsoft.com/office/2006/metadata/properties" ma:root="true" ma:fieldsID="301278ae85bd7bb5dfdc355e56917aea" ns2:_="" ns3:_="">
    <xsd:import namespace="d9b46e45-f913-46bc-9756-737923f7e79d"/>
    <xsd:import namespace="fca3a14b-3557-42cd-9fcf-af7247ca8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46e45-f913-46bc-9756-737923f7e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8bb346c-0dae-4bed-b835-e1cba8e1b0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3a14b-3557-42cd-9fcf-af7247ca848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1a03c9d-3ee8-486c-a8b9-b0598e3464d1}" ma:internalName="TaxCatchAll" ma:showField="CatchAllData" ma:web="fca3a14b-3557-42cd-9fcf-af7247ca84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FB948A-DB92-4614-9274-91BE9C2E62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BC99CB-A3B8-4203-895D-9FA6D1308320}">
  <ds:schemaRefs>
    <ds:schemaRef ds:uri="http://schemas.microsoft.com/office/2006/metadata/properties"/>
    <ds:schemaRef ds:uri="http://schemas.microsoft.com/office/infopath/2007/PartnerControls"/>
    <ds:schemaRef ds:uri="fca3a14b-3557-42cd-9fcf-af7247ca8484"/>
    <ds:schemaRef ds:uri="d9b46e45-f913-46bc-9756-737923f7e79d"/>
  </ds:schemaRefs>
</ds:datastoreItem>
</file>

<file path=customXml/itemProps3.xml><?xml version="1.0" encoding="utf-8"?>
<ds:datastoreItem xmlns:ds="http://schemas.openxmlformats.org/officeDocument/2006/customXml" ds:itemID="{BEDAA720-E110-40EE-B2D6-328DC42CB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46e45-f913-46bc-9756-737923f7e79d"/>
    <ds:schemaRef ds:uri="fca3a14b-3557-42cd-9fcf-af7247ca8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Holy Cross Primary Catholic Voluntary Academy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Tammie McNamara</dc:creator>
  <cp:keywords/>
  <dc:description/>
  <cp:lastModifiedBy>Mary Pickford</cp:lastModifiedBy>
  <cp:revision>9</cp:revision>
  <cp:lastPrinted>2025-08-18T11:39:00Z</cp:lastPrinted>
  <dcterms:created xsi:type="dcterms:W3CDTF">2026-01-24T13:38:00Z</dcterms:created>
  <dcterms:modified xsi:type="dcterms:W3CDTF">2026-05-14T08:50:00Z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a103d075-bb49-4930-94f2-a5e96faddc1b</vt:lpwstr>
  </property>
  <property fmtid="{D5CDD505-2E9C-101B-9397-08002B2CF9AE}" pid="3" name="ContentTypeId">
    <vt:lpwstr>0x010100AA5CF93E6E31ED4E842472973AFECFF9</vt:lpwstr>
  </property>
  <property fmtid="{D5CDD505-2E9C-101B-9397-08002B2CF9AE}" pid="4" name="MediaServiceImageTags">
    <vt:lpwstr/>
  </property>
</Properties>
</file>